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3C0180D1" w14:textId="77777777" w:rsidR="00FF3B97" w:rsidRPr="00FF3B97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 xml:space="preserve">Level 4 </w:t>
      </w:r>
    </w:p>
    <w:p w14:paraId="59AC08D7" w14:textId="02882509" w:rsidR="00EE1BDF" w:rsidRPr="00415EB1" w:rsidRDefault="00EE1BDF" w:rsidP="00FF3B97">
      <w:pPr>
        <w:pStyle w:val="Heading3"/>
        <w:ind w:left="820" w:firstLine="0"/>
        <w:rPr>
          <w:rFonts w:ascii="Arial" w:hAnsi="Arial" w:cs="Arial"/>
        </w:rPr>
      </w:pPr>
      <w:r w:rsidRPr="00415EB1">
        <w:rPr>
          <w:rFonts w:ascii="Arial" w:hAnsi="Arial" w:cs="Arial"/>
          <w:u w:val="single"/>
        </w:rPr>
        <w:t>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91B9F7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Apply Workplace Safety Procedure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3C259A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51F6FE77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Interpret distribution network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B8CF30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Demonstrate Power System Fundamentals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3954E8B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Maintain tools and equipment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97016F6" w14:textId="3AAC882A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and commission utility services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2C2D9F7B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6D4BE96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Energize PMT (Pole mounted transformer)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14470033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Electrical Line Isolation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2DF52E9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overhead distribution lines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4C7C78D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Implement Electrical Network Protection Measures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5E344218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Planning and estimation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553E819" w14:textId="0D596CB8" w:rsidR="004361D8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On Job Training</w:t>
            </w:r>
            <w:r w:rsidRPr="0063419C">
              <w:rPr>
                <w:rFonts w:ascii="Arial" w:eastAsia="Times New Roman" w:hAnsi="Arial" w:cs="Arial"/>
              </w:rPr>
              <w:tab/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7431DBD0" w:rsidR="00BE64BC" w:rsidRPr="00415EB1" w:rsidRDefault="00BE64BC" w:rsidP="00280752">
            <w:pPr>
              <w:pStyle w:val="NoSpacing"/>
              <w:jc w:val="both"/>
            </w:pPr>
            <w:r w:rsidRPr="002E6538">
              <w:rPr>
                <w:rFonts w:asciiTheme="minorBidi" w:hAnsiTheme="minorBidi" w:cstheme="minorBidi"/>
                <w:b/>
                <w:bCs/>
              </w:rPr>
              <w:t>Assessment Task 1</w:t>
            </w:r>
            <w:r w:rsidRPr="002E6538">
              <w:rPr>
                <w:rFonts w:asciiTheme="minorBidi" w:hAnsiTheme="minorBidi" w:cstheme="minorBidi"/>
              </w:rPr>
              <w:t>:</w:t>
            </w:r>
            <w:r w:rsidR="002E6538">
              <w:t xml:space="preserve"> </w:t>
            </w:r>
            <w:r w:rsidR="00280752" w:rsidRPr="00280752">
              <w:rPr>
                <w:rFonts w:asciiTheme="minorBidi" w:hAnsiTheme="minorBidi" w:cstheme="minorBidi"/>
              </w:rPr>
              <w:t>Execute safe loading/unloading, install utility poles and structures, construct PMT structure, and install busbars, DO fuse, HT fuse links, and jumpers.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CF7F1B">
        <w:trPr>
          <w:trHeight w:val="2916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8662C73" w14:textId="547C3F97" w:rsidR="002E6538" w:rsidRPr="00415EB1" w:rsidRDefault="00BE64BC" w:rsidP="00280752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2E6538" w:rsidRPr="002E6538">
              <w:rPr>
                <w:rFonts w:asciiTheme="minorBidi" w:hAnsiTheme="minorBidi" w:cstheme="minorBidi"/>
              </w:rPr>
              <w:t xml:space="preserve"> </w:t>
            </w:r>
            <w:r w:rsidR="00280752" w:rsidRPr="00280752">
              <w:rPr>
                <w:rFonts w:asciiTheme="minorBidi" w:hAnsiTheme="minorBidi" w:cstheme="minorBidi"/>
              </w:rPr>
              <w:t>Execute safe loading/unloading, install utility poles and structures, construct PMT structure, and install busbars, DO fuse, HT fuse links, and jumpers.</w:t>
            </w:r>
          </w:p>
          <w:p w14:paraId="0C2F7AFD" w14:textId="77777777" w:rsidR="00CF7F1B" w:rsidRPr="00CF7F1B" w:rsidRDefault="00CF7F1B" w:rsidP="00CF7F1B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F7F1B">
              <w:rPr>
                <w:rFonts w:ascii="Arial" w:eastAsia="Times New Roman" w:hAnsi="Arial" w:cs="Arial"/>
                <w:color w:val="000000"/>
              </w:rPr>
              <w:t>Execute Safe Loading and Unloading techniques</w:t>
            </w:r>
          </w:p>
          <w:p w14:paraId="148DE2CD" w14:textId="4CA52ACC" w:rsidR="00CF7F1B" w:rsidRPr="00CF7F1B" w:rsidRDefault="00CF7F1B" w:rsidP="00CF7F1B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F7F1B">
              <w:rPr>
                <w:rFonts w:ascii="Arial" w:eastAsia="Times New Roman" w:hAnsi="Arial" w:cs="Arial"/>
                <w:color w:val="000000"/>
              </w:rPr>
              <w:t>Install Utility Pole and Supporting Structures</w:t>
            </w:r>
          </w:p>
          <w:p w14:paraId="2242905E" w14:textId="42D24D39" w:rsidR="00CF7F1B" w:rsidRPr="00CF7F1B" w:rsidRDefault="00CF7F1B" w:rsidP="00CF7F1B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F7F1B">
              <w:rPr>
                <w:rFonts w:ascii="Arial" w:eastAsia="Times New Roman" w:hAnsi="Arial" w:cs="Arial"/>
                <w:color w:val="000000"/>
              </w:rPr>
              <w:t>Construct Pole-Mounted Transformer (PMT) Structure</w:t>
            </w:r>
          </w:p>
          <w:p w14:paraId="5DDA7215" w14:textId="55D979FD" w:rsidR="00CF7F1B" w:rsidRPr="002E6538" w:rsidRDefault="00CF7F1B" w:rsidP="00CF7F1B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F7F1B">
              <w:rPr>
                <w:rFonts w:ascii="Arial" w:eastAsia="Times New Roman" w:hAnsi="Arial" w:cs="Arial"/>
                <w:color w:val="000000"/>
              </w:rPr>
              <w:t>Install Busbar, Drop-Out (DO) Fuse, HT Fuse Link, and Jumpers</w:t>
            </w:r>
            <w:r w:rsidRPr="00CF7F1B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14:paraId="46350996" w14:textId="4C85E150" w:rsidR="00FC2A66" w:rsidRPr="002E6538" w:rsidRDefault="00FC2A66" w:rsidP="00CF7F1B">
            <w:pPr>
              <w:pStyle w:val="ListParagraph"/>
              <w:ind w:left="782" w:firstLine="0"/>
              <w:rPr>
                <w:rFonts w:ascii="Arial" w:eastAsia="Times New Roman" w:hAnsi="Arial" w:cs="Arial"/>
                <w:color w:val="000000"/>
              </w:rPr>
            </w:pP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2E6538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lastRenderedPageBreak/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81F937B" w14:textId="6D321E52" w:rsidR="002E6538" w:rsidRPr="00415EB1" w:rsidRDefault="003D0AAD" w:rsidP="00280752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280752" w:rsidRPr="00280752">
              <w:rPr>
                <w:rFonts w:asciiTheme="minorBidi" w:hAnsiTheme="minorBidi" w:cstheme="minorBidi"/>
              </w:rPr>
              <w:t>Execute safe loading/unloading, install utility poles and structures, construct PMT structure, and install busbars, DO fuse, HT fuse links, and jumpers.</w:t>
            </w:r>
          </w:p>
          <w:p w14:paraId="06A2DF81" w14:textId="5E699E2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CF7F1B" w:rsidRPr="00415EB1" w14:paraId="3FF97E3A" w14:textId="77777777" w:rsidTr="0009500A">
        <w:trPr>
          <w:trHeight w:val="398"/>
          <w:jc w:val="center"/>
        </w:trPr>
        <w:tc>
          <w:tcPr>
            <w:tcW w:w="7230" w:type="dxa"/>
          </w:tcPr>
          <w:p w14:paraId="4A40532D" w14:textId="5835752D" w:rsidR="00CF7F1B" w:rsidRPr="00415EB1" w:rsidRDefault="00CF7F1B" w:rsidP="00CF7F1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F8240C">
              <w:rPr>
                <w:rFonts w:ascii="Arial" w:eastAsia="Times New Roman" w:hAnsi="Arial" w:cs="Arial"/>
                <w:color w:val="000000"/>
              </w:rPr>
              <w:t>Execute Safe Loading and Unloading techniques</w:t>
            </w:r>
          </w:p>
        </w:tc>
        <w:tc>
          <w:tcPr>
            <w:tcW w:w="1059" w:type="dxa"/>
            <w:vAlign w:val="center"/>
          </w:tcPr>
          <w:p w14:paraId="20C3BAC5" w14:textId="1473ADA2" w:rsidR="00CF7F1B" w:rsidRPr="00415EB1" w:rsidRDefault="00CF7F1B" w:rsidP="00CF7F1B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84ED5" id="Rectangle: Rounded Corners 13" o:spid="_x0000_s1026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CF7F1B" w:rsidRPr="00415EB1" w:rsidRDefault="00CF7F1B" w:rsidP="00CF7F1B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AAD51" id="Rectangle: Rounded Corners 12" o:spid="_x0000_s1026" style="position:absolute;margin-left:9.3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7F1B" w:rsidRPr="00415EB1" w14:paraId="658D6781" w14:textId="77777777" w:rsidTr="0009500A">
        <w:trPr>
          <w:trHeight w:val="398"/>
          <w:jc w:val="center"/>
        </w:trPr>
        <w:tc>
          <w:tcPr>
            <w:tcW w:w="7230" w:type="dxa"/>
          </w:tcPr>
          <w:p w14:paraId="616C44D8" w14:textId="6254E77B" w:rsidR="00CF7F1B" w:rsidRPr="00415EB1" w:rsidRDefault="00CF7F1B" w:rsidP="00CF7F1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F8240C">
              <w:rPr>
                <w:rFonts w:ascii="Arial" w:eastAsia="Times New Roman" w:hAnsi="Arial" w:cs="Arial"/>
                <w:color w:val="000000"/>
              </w:rPr>
              <w:t>Install Utility Pole and Supporting Structures</w:t>
            </w:r>
          </w:p>
        </w:tc>
        <w:tc>
          <w:tcPr>
            <w:tcW w:w="1059" w:type="dxa"/>
            <w:vAlign w:val="center"/>
          </w:tcPr>
          <w:p w14:paraId="119A0124" w14:textId="7499D667" w:rsidR="00CF7F1B" w:rsidRPr="00415EB1" w:rsidRDefault="00CF7F1B" w:rsidP="00CF7F1B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F6D99" id="Rectangle: Rounded Corners 11" o:spid="_x0000_s1026" style="position:absolute;margin-left:8.5pt;margin-top: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CF7F1B" w:rsidRPr="00415EB1" w:rsidRDefault="00CF7F1B" w:rsidP="00CF7F1B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E34FB1" id="Rectangle: Rounded Corners 10" o:spid="_x0000_s1026" style="position:absolute;margin-left:9.5pt;margin-top:4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7F1B" w:rsidRPr="00415EB1" w14:paraId="5571D6C5" w14:textId="77777777" w:rsidTr="0009500A">
        <w:trPr>
          <w:trHeight w:val="398"/>
          <w:jc w:val="center"/>
        </w:trPr>
        <w:tc>
          <w:tcPr>
            <w:tcW w:w="7230" w:type="dxa"/>
          </w:tcPr>
          <w:p w14:paraId="7CC8A982" w14:textId="59D205C7" w:rsidR="00CF7F1B" w:rsidRPr="00415EB1" w:rsidRDefault="00CF7F1B" w:rsidP="00CF7F1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F8240C">
              <w:rPr>
                <w:rFonts w:ascii="Arial" w:eastAsia="Times New Roman" w:hAnsi="Arial" w:cs="Arial"/>
                <w:color w:val="000000"/>
              </w:rPr>
              <w:t>Construct Pole-Mounted Transformer (PMT) Structure</w:t>
            </w:r>
          </w:p>
        </w:tc>
        <w:tc>
          <w:tcPr>
            <w:tcW w:w="1059" w:type="dxa"/>
            <w:vAlign w:val="center"/>
          </w:tcPr>
          <w:p w14:paraId="391BE4C7" w14:textId="7CF5460C" w:rsidR="00CF7F1B" w:rsidRPr="00415EB1" w:rsidRDefault="00CF7F1B" w:rsidP="00CF7F1B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4B1F90" id="Rectangle: Rounded Corners 9" o:spid="_x0000_s1026" style="position:absolute;margin-left:8.8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CF7F1B" w:rsidRPr="00415EB1" w:rsidRDefault="00CF7F1B" w:rsidP="00CF7F1B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CA46E" id="Rectangle: Rounded Corners 8" o:spid="_x0000_s1026" style="position:absolute;margin-left:9.5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7F1B" w:rsidRPr="00415EB1" w14:paraId="4F9FE535" w14:textId="77777777" w:rsidTr="0009500A">
        <w:trPr>
          <w:trHeight w:val="398"/>
          <w:jc w:val="center"/>
        </w:trPr>
        <w:tc>
          <w:tcPr>
            <w:tcW w:w="7230" w:type="dxa"/>
          </w:tcPr>
          <w:p w14:paraId="33230D1D" w14:textId="1E5DCB44" w:rsidR="00CF7F1B" w:rsidRPr="00466724" w:rsidRDefault="00CF7F1B" w:rsidP="00CF7F1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F8240C">
              <w:rPr>
                <w:rFonts w:ascii="Arial" w:eastAsia="Times New Roman" w:hAnsi="Arial" w:cs="Arial"/>
                <w:color w:val="000000"/>
              </w:rPr>
              <w:t xml:space="preserve">Install Busbar, Drop-Out (DO) Fuse, HT Fuse Link, and Jumpers </w:t>
            </w:r>
          </w:p>
        </w:tc>
        <w:tc>
          <w:tcPr>
            <w:tcW w:w="1059" w:type="dxa"/>
            <w:vAlign w:val="center"/>
          </w:tcPr>
          <w:p w14:paraId="62BAD6D8" w14:textId="5CBCDE53" w:rsidR="00CF7F1B" w:rsidRPr="00415EB1" w:rsidRDefault="00CF7F1B" w:rsidP="00CF7F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9B6011" id="Rectangle: Rounded Corners 13" o:spid="_x0000_s1026" style="position:absolute;margin-left:8.8pt;margin-top:3.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CF7F1B" w:rsidRPr="00415EB1" w:rsidRDefault="00CF7F1B" w:rsidP="00CF7F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A72C2" id="Rectangle: Rounded Corners 12" o:spid="_x0000_s1026" style="position:absolute;margin-left:8.2pt;margin-top:1.6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D9E8B7C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Apply Workplace Safety Procedure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659D502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1F4D9A1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Interpret distribution network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F1C9767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Demonstrate Power System Fundamentals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06E935B8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Maintain tools and equipment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BBE8B84" w14:textId="0C9EE3C2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and commission utility services</w:t>
            </w:r>
          </w:p>
          <w:p w14:paraId="17FB1F39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17E9802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Energize PMT (Pole mounted transformer)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3E57B8E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Electrical Line Isolation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45C1E34F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overhead distribution lines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A3A16C1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Implement Electrical Network Protection Measures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187C7C6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Planning and estimation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162BA52D" w14:textId="0C2C129C" w:rsidR="00FF2174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On Job Training</w:t>
            </w:r>
            <w:r w:rsidRPr="00482886">
              <w:rPr>
                <w:rFonts w:ascii="Arial" w:eastAsia="Times New Roman" w:hAnsi="Arial" w:cs="Arial"/>
              </w:rPr>
              <w:tab/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1EA5EC7F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EE1345A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DB1A8A7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2EAED2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C1B0FA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C4AD5D4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CFB6DBB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25D434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A132659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EEB75C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013CAA4" w14:textId="3556893F" w:rsidR="00466724" w:rsidRPr="00415EB1" w:rsidRDefault="00FF2174" w:rsidP="00280752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280752" w:rsidRPr="00280752">
              <w:rPr>
                <w:rFonts w:ascii="Arial" w:eastAsia="Times New Roman" w:hAnsi="Arial" w:cs="Arial"/>
                <w:bCs/>
              </w:rPr>
              <w:t>Execute safe loading/unloading, install utility poles and structures, construct PMT structure, and install busbars, DO fuse, HT fuse links, and jumpers.</w:t>
            </w: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CF7F1B" w:rsidRPr="00415EB1" w14:paraId="4A70438B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CF7F1B" w:rsidRPr="00415EB1" w:rsidRDefault="00CF7F1B" w:rsidP="00CF7F1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710DA5D5" w:rsidR="00CF7F1B" w:rsidRPr="00415EB1" w:rsidRDefault="00CF7F1B" w:rsidP="00CF7F1B">
            <w:pPr>
              <w:rPr>
                <w:rFonts w:ascii="Arial" w:eastAsia="Times New Roman" w:hAnsi="Arial" w:cs="Arial"/>
                <w:b/>
              </w:rPr>
            </w:pPr>
            <w:r w:rsidRPr="003C58CB">
              <w:rPr>
                <w:rFonts w:ascii="Arial" w:eastAsia="Times New Roman" w:hAnsi="Arial" w:cs="Arial"/>
                <w:color w:val="000000"/>
              </w:rPr>
              <w:t>Execute Safe Loading and Unloading techniques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CF7F1B" w:rsidRPr="00415EB1" w:rsidRDefault="00CF7F1B" w:rsidP="00CF7F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CF7F1B" w:rsidRPr="00415EB1" w:rsidRDefault="00CF7F1B" w:rsidP="00CF7F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CF7F1B" w:rsidRDefault="00CF7F1B" w:rsidP="00CF7F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CF7F1B" w:rsidRPr="00415EB1" w:rsidRDefault="00CF7F1B" w:rsidP="00CF7F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F1B" w:rsidRPr="00415EB1" w14:paraId="7D810739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CF7F1B" w:rsidRPr="00415EB1" w:rsidRDefault="00CF7F1B" w:rsidP="00CF7F1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168665DC" w:rsidR="00CF7F1B" w:rsidRPr="00415EB1" w:rsidRDefault="00CF7F1B" w:rsidP="00CF7F1B">
            <w:pPr>
              <w:rPr>
                <w:rFonts w:ascii="Arial" w:eastAsia="Times New Roman" w:hAnsi="Arial" w:cs="Arial"/>
                <w:b/>
              </w:rPr>
            </w:pPr>
            <w:r w:rsidRPr="003C58CB">
              <w:rPr>
                <w:rFonts w:ascii="Arial" w:eastAsia="Times New Roman" w:hAnsi="Arial" w:cs="Arial"/>
                <w:color w:val="000000"/>
              </w:rPr>
              <w:t>Install Utility Pole and Supporting Structures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CF7F1B" w:rsidRPr="00415EB1" w:rsidRDefault="00CF7F1B" w:rsidP="00CF7F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CF7F1B" w:rsidRPr="00415EB1" w:rsidRDefault="00CF7F1B" w:rsidP="00CF7F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CF7F1B" w:rsidRPr="00415EB1" w:rsidRDefault="00CF7F1B" w:rsidP="00CF7F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F1B" w:rsidRPr="00415EB1" w14:paraId="33723151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CF7F1B" w:rsidRPr="00415EB1" w:rsidRDefault="00CF7F1B" w:rsidP="00CF7F1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0842032A" w:rsidR="00CF7F1B" w:rsidRPr="00415EB1" w:rsidRDefault="00CF7F1B" w:rsidP="00CF7F1B">
            <w:pPr>
              <w:rPr>
                <w:rFonts w:ascii="Arial" w:eastAsia="Times New Roman" w:hAnsi="Arial" w:cs="Arial"/>
                <w:b/>
              </w:rPr>
            </w:pPr>
            <w:r w:rsidRPr="003C58CB">
              <w:rPr>
                <w:rFonts w:ascii="Arial" w:eastAsia="Times New Roman" w:hAnsi="Arial" w:cs="Arial"/>
                <w:color w:val="000000"/>
              </w:rPr>
              <w:t>Construct Pole-Mounted Transformer (PMT) Structure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CF7F1B" w:rsidRPr="00415EB1" w:rsidRDefault="00CF7F1B" w:rsidP="00CF7F1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CF7F1B" w:rsidRPr="00415EB1" w:rsidRDefault="00CF7F1B" w:rsidP="00CF7F1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CF7F1B" w:rsidRPr="00415EB1" w:rsidRDefault="00CF7F1B" w:rsidP="00CF7F1B">
            <w:pPr>
              <w:rPr>
                <w:rFonts w:ascii="Arial" w:eastAsia="Times New Roman" w:hAnsi="Arial" w:cs="Arial"/>
              </w:rPr>
            </w:pPr>
          </w:p>
        </w:tc>
      </w:tr>
      <w:tr w:rsidR="00CF7F1B" w:rsidRPr="00415EB1" w14:paraId="3A026748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CF7F1B" w:rsidRPr="00415EB1" w:rsidRDefault="00CF7F1B" w:rsidP="00CF7F1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8CAAF8" w14:textId="3A60E15B" w:rsidR="00CF7F1B" w:rsidRPr="00466724" w:rsidRDefault="00CF7F1B" w:rsidP="00CF7F1B">
            <w:pPr>
              <w:rPr>
                <w:rFonts w:ascii="Arial" w:eastAsia="Times New Roman" w:hAnsi="Arial" w:cs="Arial"/>
              </w:rPr>
            </w:pPr>
            <w:r w:rsidRPr="003C58CB">
              <w:rPr>
                <w:rFonts w:ascii="Arial" w:eastAsia="Times New Roman" w:hAnsi="Arial" w:cs="Arial"/>
                <w:color w:val="000000"/>
              </w:rPr>
              <w:t xml:space="preserve">Install Busbar, Drop-Out (DO) Fuse, HT Fuse Link, and Jumpers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CF7F1B" w:rsidRPr="00415EB1" w:rsidRDefault="00CF7F1B" w:rsidP="00CF7F1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CF7F1B" w:rsidRPr="00415EB1" w:rsidRDefault="00CF7F1B" w:rsidP="00CF7F1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CF7F1B" w:rsidRPr="00415EB1" w:rsidRDefault="00CF7F1B" w:rsidP="00CF7F1B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42D2867E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0B6F8926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4F4C3E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35649F5D" w:rsidR="00FF2174" w:rsidRPr="00415EB1" w:rsidRDefault="00CF7F1B" w:rsidP="00C74020">
            <w:pPr>
              <w:rPr>
                <w:rFonts w:ascii="Arial" w:eastAsia="Times New Roman" w:hAnsi="Arial" w:cs="Arial"/>
                <w:bCs/>
                <w:iCs/>
              </w:rPr>
            </w:pPr>
            <w:r w:rsidRPr="00CF7F1B">
              <w:rPr>
                <w:rFonts w:ascii="Arial" w:eastAsia="Times New Roman" w:hAnsi="Arial" w:cs="Arial"/>
                <w:bCs/>
                <w:iCs/>
              </w:rPr>
              <w:t>What permit must be obtained before pole or transformer structure installation is started?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0EA6CB1C" w:rsidR="00FF2174" w:rsidRPr="00415EB1" w:rsidRDefault="00CF7F1B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CF7F1B">
              <w:rPr>
                <w:rFonts w:ascii="Arial" w:eastAsia="Times New Roman" w:hAnsi="Arial" w:cs="Arial"/>
                <w:bCs/>
                <w:iCs/>
              </w:rPr>
              <w:t>What two conditions must be checked at the pole foundation area before the pole is positioned?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0CDE7C55" w:rsidR="00FF2174" w:rsidRPr="00415EB1" w:rsidRDefault="00CF7F1B" w:rsidP="007A1887">
            <w:pPr>
              <w:rPr>
                <w:rFonts w:ascii="Arial" w:eastAsia="Times New Roman" w:hAnsi="Arial" w:cs="Arial"/>
                <w:iCs/>
              </w:rPr>
            </w:pPr>
            <w:r w:rsidRPr="00CF7F1B">
              <w:rPr>
                <w:rFonts w:ascii="Arial" w:eastAsia="Times New Roman" w:hAnsi="Arial" w:cs="Arial"/>
                <w:iCs/>
              </w:rPr>
              <w:t>Why must a safe distance be maintained from a suspended load during lifting?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37DD6ACA" w:rsidR="00C74020" w:rsidRPr="00415EB1" w:rsidRDefault="00CF7F1B" w:rsidP="007A1887">
            <w:pPr>
              <w:rPr>
                <w:rFonts w:ascii="Arial" w:eastAsia="Times New Roman" w:hAnsi="Arial" w:cs="Arial"/>
                <w:iCs/>
              </w:rPr>
            </w:pPr>
            <w:r w:rsidRPr="00CF7F1B">
              <w:rPr>
                <w:rFonts w:ascii="Arial" w:eastAsia="Times New Roman" w:hAnsi="Arial" w:cs="Arial"/>
                <w:iCs/>
              </w:rPr>
              <w:t>What PPE must be worn while materials are being unloaded?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6CBED08A" w:rsidR="004437B0" w:rsidRPr="00415EB1" w:rsidRDefault="00CF7F1B" w:rsidP="004437B0">
            <w:pPr>
              <w:rPr>
                <w:rFonts w:ascii="Arial" w:eastAsia="Times New Roman" w:hAnsi="Arial" w:cs="Arial"/>
                <w:iCs/>
              </w:rPr>
            </w:pPr>
            <w:r w:rsidRPr="00CF7F1B">
              <w:rPr>
                <w:rFonts w:ascii="Arial" w:eastAsia="Times New Roman" w:hAnsi="Arial" w:cs="Arial"/>
                <w:iCs/>
              </w:rPr>
              <w:t>How is it verified that the pole has been set at the correct depth and alignment?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2F959B49" w:rsidR="004437B0" w:rsidRPr="00415EB1" w:rsidRDefault="00CF7F1B" w:rsidP="004437B0">
            <w:pPr>
              <w:rPr>
                <w:rFonts w:ascii="Arial" w:eastAsia="Times New Roman" w:hAnsi="Arial" w:cs="Arial"/>
                <w:iCs/>
              </w:rPr>
            </w:pPr>
            <w:r w:rsidRPr="00CF7F1B">
              <w:rPr>
                <w:rFonts w:ascii="Arial" w:eastAsia="Times New Roman" w:hAnsi="Arial" w:cs="Arial"/>
                <w:iCs/>
              </w:rPr>
              <w:t>Why must the work area be barricaded during pole erection or equipment installation?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2A46C1DA" w:rsidR="004437B0" w:rsidRPr="00415EB1" w:rsidRDefault="00CF7F1B" w:rsidP="004437B0">
            <w:pPr>
              <w:rPr>
                <w:rFonts w:ascii="Arial" w:eastAsia="Times New Roman" w:hAnsi="Arial" w:cs="Arial"/>
                <w:iCs/>
              </w:rPr>
            </w:pPr>
            <w:r w:rsidRPr="00CF7F1B">
              <w:rPr>
                <w:rFonts w:ascii="Arial" w:eastAsia="Times New Roman" w:hAnsi="Arial" w:cs="Arial"/>
                <w:iCs/>
              </w:rPr>
              <w:t>What must be confirmed about brackets, crossarms, and supports before they are installed on the pole?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Default="00FF2174" w:rsidP="00FF2174">
      <w:pPr>
        <w:rPr>
          <w:rFonts w:ascii="Arial" w:hAnsi="Arial" w:cs="Arial"/>
        </w:rPr>
      </w:pPr>
    </w:p>
    <w:p w14:paraId="7BCF9255" w14:textId="77777777" w:rsidR="00CF7F1B" w:rsidRDefault="00CF7F1B" w:rsidP="00FF2174">
      <w:pPr>
        <w:rPr>
          <w:rFonts w:ascii="Arial" w:hAnsi="Arial" w:cs="Arial"/>
        </w:rPr>
      </w:pPr>
    </w:p>
    <w:p w14:paraId="29BF50FE" w14:textId="77777777" w:rsidR="00CF7F1B" w:rsidRDefault="00CF7F1B" w:rsidP="00FF2174">
      <w:pPr>
        <w:rPr>
          <w:rFonts w:ascii="Arial" w:hAnsi="Arial" w:cs="Arial"/>
        </w:rPr>
      </w:pPr>
    </w:p>
    <w:p w14:paraId="3FB4A62A" w14:textId="77777777" w:rsidR="00CF7F1B" w:rsidRPr="00415EB1" w:rsidRDefault="00CF7F1B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ACD4F" w14:textId="77777777" w:rsidR="00BF6DBA" w:rsidRDefault="00BF6DBA">
      <w:r>
        <w:separator/>
      </w:r>
    </w:p>
  </w:endnote>
  <w:endnote w:type="continuationSeparator" w:id="0">
    <w:p w14:paraId="5FA7CA6C" w14:textId="77777777" w:rsidR="00BF6DBA" w:rsidRDefault="00BF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69D0B" w14:textId="77777777" w:rsidR="00BF6DBA" w:rsidRDefault="00BF6DBA">
      <w:r>
        <w:separator/>
      </w:r>
    </w:p>
  </w:footnote>
  <w:footnote w:type="continuationSeparator" w:id="0">
    <w:p w14:paraId="393C2946" w14:textId="77777777" w:rsidR="00BF6DBA" w:rsidRDefault="00BF6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24F3"/>
    <w:multiLevelType w:val="hybridMultilevel"/>
    <w:tmpl w:val="8F425DA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A546E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2436A">
      <w:numFmt w:val="bullet"/>
      <w:lvlText w:val="•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2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3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166153936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0752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E6538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2D0B"/>
    <w:rsid w:val="00463A37"/>
    <w:rsid w:val="00466724"/>
    <w:rsid w:val="00482346"/>
    <w:rsid w:val="0048288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2137"/>
    <w:rsid w:val="005A689F"/>
    <w:rsid w:val="005A7CD4"/>
    <w:rsid w:val="005B184D"/>
    <w:rsid w:val="005B5407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419C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29C4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4450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0E8A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6DBA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CF7F1B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3B97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16</cp:revision>
  <dcterms:created xsi:type="dcterms:W3CDTF">2026-01-30T20:40:00Z</dcterms:created>
  <dcterms:modified xsi:type="dcterms:W3CDTF">2026-03-30T11:23:00Z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